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05" w:rsidRPr="00751D05" w:rsidRDefault="00751D05" w:rsidP="00751D0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</w:t>
      </w:r>
      <w:r w:rsidRPr="00751D05">
        <w:rPr>
          <w:rFonts w:ascii="Times New Roman" w:eastAsia="Times New Roman" w:hAnsi="Times New Roman" w:cs="Times New Roman"/>
          <w:b/>
          <w:sz w:val="32"/>
          <w:szCs w:val="32"/>
        </w:rPr>
        <w:t>ехника безопасности в быту</w:t>
      </w:r>
    </w:p>
    <w:p w:rsidR="00751D05" w:rsidRPr="00751D05" w:rsidRDefault="00751D05" w:rsidP="00751D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Быт - это повседневный уклад жизни человека. 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электричества, газа для повседневных нужд человека.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Каждый день вы умываетесь и чистите зубы, принимаете душ, для чего используете краны и смесители, установленные в ванной. С помощью кранов вы подбираете температуру воды и напор струи. Когда моете посуду, помогая маме, или набираете воду в чайник для приготовления чая, вы используете воду, подведенную к кухне. Возможно, с разрешения родителей пользуетесь газовой плитой для приготовления пищи. 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Для использования бытового газа к квартире подведен газопровод и установлены газовая плита или газовая колонка.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Вы постоянно пользуетесь различными электрическими приборами: утюгом, светильником, телевизором, радиоаппаратурой. Для этого существует электропроводка, а в определенных местах установлены электрические розетки и выключатели комнатного освещения.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Все это обыденно и привычно. Однако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в определенных условиях при использовании оборудования и приборов могут возникнуть опасные ситуации для вас, для ваших близких и для дома.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Такие ситуации могут возникать по двум причинам. В первом случае вы сами можете создать опасную ситуацию из-за нарушения правил использования оборудования и бытовых приборов, В другом случае независимо 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ваших действий может возникнуть опасная ситуация: резко возросло электрическое напряжение в сети, потек кран, перекрывающий воду в ванной, засорилась канализация и др.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Для того чтобы вы знали, как избежать возникновения опасной ситуации в быту, а если она возникла уменьшить ее вредные последствия, у нас собрана информация по основным бытовым ситуациям, в которых необходимо соблюдать определенные правила.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БЕЗОПАСНОЕ ОБРАЩЕНИЕ  С ЭЛЕКТРИЧЕСТВОМ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время, электричество при определенных условиях представляет серьезную опасность для жизни и здоровья человека.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Электрический ток при прохождении через человеческое тело вызывает его нагрев и может привести к ожогу. При электрических ожогах могут быть серьезно повреждены внутренние ткани тела человек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Кроме того, поражение электрическим током может привести к остановке сердца или к остановке дыхания.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lastRenderedPageBreak/>
        <w:t>Чтобы этого не произошло, в повседневной жизни необходимо соблюдать ряд общих правил безопасного обращения с электричеством: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пользуйтесь неисправными электроприборами, никогда не оставляйте включенный электроприбор без присмотра;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включайте в одну розетку несколько электроприборов;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соблюдайте порядок включения электроприбора в сеть: сначала подключается шнур к прибору, а затем шнур - к сети. Отключение прибора производится в обратном порядке;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прикасайтесь к включенному электроприбору мокрыми руками;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помните: нельзя пользоваться электрическими устройствами, находясь в воде;</w:t>
      </w:r>
    </w:p>
    <w:p w:rsidR="00751D05" w:rsidRPr="00751D05" w:rsidRDefault="00751D05" w:rsidP="00751D05">
      <w:pPr>
        <w:numPr>
          <w:ilvl w:val="0"/>
          <w:numId w:val="1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об обнаруженных неисправностях в электроприборах, об оголенных и плохо изолированных проводах немедленно сообщайте родителям.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БЕЗОПАСНОЕ ОБРАЩЕНИЕ С БЫТОВЫМ ГАЗОМ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Газ, используемый для бытовых целей, может быть двух видов: сжиженный газ в баллонах и городской магистральный газ. Бытовой газ не имеет ни цвета, ни запаха, но для того, чтобы можно было обнаружить его утечку, в него добавляют специальные вещества, имеющие специфический запах.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Чем опасна утечка газа?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Утечка газа может привести к отравлению человека и взрыву помещения. Чтобы предотвратить это, необходимо соблюдать правила безопасности при пользовании бытовым газом. Перечислим основные правила безопасности:</w:t>
      </w:r>
    </w:p>
    <w:p w:rsidR="00751D05" w:rsidRPr="00751D05" w:rsidRDefault="00751D05" w:rsidP="00751D05">
      <w:pPr>
        <w:numPr>
          <w:ilvl w:val="0"/>
          <w:numId w:val="2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Чтобы зажечь газовую горелку, сначала поднесите зажженную спичку, а затем плавно и осторожно откройте газовый кран.</w:t>
      </w:r>
    </w:p>
    <w:p w:rsidR="00751D05" w:rsidRPr="00751D05" w:rsidRDefault="00751D05" w:rsidP="00751D05">
      <w:pPr>
        <w:numPr>
          <w:ilvl w:val="0"/>
          <w:numId w:val="2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оставляйте включенные газовые горелки без присмотра.</w:t>
      </w:r>
    </w:p>
    <w:p w:rsidR="00751D05" w:rsidRPr="00751D05" w:rsidRDefault="00751D05" w:rsidP="00751D05">
      <w:pPr>
        <w:numPr>
          <w:ilvl w:val="0"/>
          <w:numId w:val="2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Следите за тем, чтобы нагреваемая на газовой плите жидкость не залила пламя горелки.</w:t>
      </w:r>
    </w:p>
    <w:p w:rsidR="00751D05" w:rsidRPr="00751D05" w:rsidRDefault="00751D05" w:rsidP="00751D05">
      <w:pPr>
        <w:numPr>
          <w:ilvl w:val="0"/>
          <w:numId w:val="2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Заметив потухшую горелку, не пытайтесь ее зажечь вновь - это может привести к взрыву. Перекройте кран подачи газа, раскройте окна и проветрите кухню. Сообщите о случившемся взрослым.</w:t>
      </w:r>
    </w:p>
    <w:p w:rsidR="00751D05" w:rsidRPr="00751D05" w:rsidRDefault="00751D05" w:rsidP="00751D05">
      <w:pPr>
        <w:numPr>
          <w:ilvl w:val="0"/>
          <w:numId w:val="2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помещения.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МЕРЫ БЕЗОПАСНОСТИ ПРИ ПОЛЬЗОВАНИИ  В ДОМЕ ВОДОЙ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Вода в дом поступает по трубам и распределяется в ванную, кухню и туалет, где имеются специальные устройства (краны, смесители, душевые установки и т. д.).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751D05" w:rsidRPr="00751D05" w:rsidRDefault="00751D05" w:rsidP="00751D05">
      <w:pPr>
        <w:numPr>
          <w:ilvl w:val="0"/>
          <w:numId w:val="3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Никогда не оставляйте открытым кран с льющейся водой без присмотра.</w:t>
      </w:r>
    </w:p>
    <w:p w:rsidR="00751D05" w:rsidRPr="00751D05" w:rsidRDefault="00751D05" w:rsidP="00751D05">
      <w:pPr>
        <w:numPr>
          <w:ilvl w:val="0"/>
          <w:numId w:val="3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помещение.</w:t>
      </w:r>
    </w:p>
    <w:p w:rsidR="00751D05" w:rsidRPr="00751D05" w:rsidRDefault="00751D05" w:rsidP="00751D05">
      <w:pPr>
        <w:numPr>
          <w:ilvl w:val="0"/>
          <w:numId w:val="3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Никогда не выбрасывайте мусор в унитаз 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-м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>ожно засорить канализацию и канализационная вода со всем содержимым начнет поступать в дом.</w:t>
      </w:r>
    </w:p>
    <w:p w:rsidR="00751D05" w:rsidRPr="00751D05" w:rsidRDefault="00751D05" w:rsidP="00751D05">
      <w:pPr>
        <w:numPr>
          <w:ilvl w:val="0"/>
          <w:numId w:val="3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оставляйте без внимания неисправные краны, просачивание воды в отопительной системе и в водопроводе. Обо всем замеченном расскажите взрослым и покажите место неисправности.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БЕЗОПАСНОЕ ОБРАЩЕНИЕ СО СРЕДСТВАМИ БЫТОВОЙ ХИМИИ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Средствами бытовой химии называются различные моющие средства, а также растворители, лаки, краски, аэрозольные баллоны и горючие вещества. Эти средства нам </w:t>
      </w:r>
      <w:proofErr w:type="gramStart"/>
      <w:r w:rsidRPr="00751D05">
        <w:rPr>
          <w:rFonts w:ascii="Times New Roman" w:eastAsia="Times New Roman" w:hAnsi="Times New Roman" w:cs="Times New Roman"/>
          <w:sz w:val="28"/>
          <w:szCs w:val="28"/>
        </w:rPr>
        <w:t>очень нужны</w:t>
      </w:r>
      <w:proofErr w:type="gramEnd"/>
      <w:r w:rsidRPr="00751D05">
        <w:rPr>
          <w:rFonts w:ascii="Times New Roman" w:eastAsia="Times New Roman" w:hAnsi="Times New Roman" w:cs="Times New Roman"/>
          <w:sz w:val="28"/>
          <w:szCs w:val="28"/>
        </w:rPr>
        <w:t xml:space="preserve"> в повседневной жизни, но многие из них имеют ядовитые свойства и весьма опасны для человека, если конечно не соблюдать некоторые обязательные правила их хранения и использования. Основные правила обращения со средствами бытовой химии: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Средства бытовой химии необходимо использовать лишь по назначению в соответствии с рекомендациями, написанными на этикетке.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Все приобретённые средства бытовой химии нужно обязательно хранить отдельно от пищевых продуктов, лекарств. Также они должны обязательно иметь этикетку завода производителя.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Средства бытовой химии нужно хранить в сухих и хорошо проветриваемых помещениях. Нельзя их хранить в жилых помещениях, на кухне, ванной. Желательно такие средства хранить либо в туалете, либо на лоджии.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Запрещается хранить аэрозольные баллоны возле газовых и электрических плит, а также других источников тепла.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Категорически не рекомендуется работать со средствами бытовой химии при включённых газовых горелках.</w:t>
      </w:r>
    </w:p>
    <w:p w:rsidR="00751D05" w:rsidRPr="00751D05" w:rsidRDefault="00751D05" w:rsidP="00751D05">
      <w:pPr>
        <w:numPr>
          <w:ilvl w:val="0"/>
          <w:numId w:val="4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нужно также пытаться вскрыть уже использованный баллон.</w:t>
      </w:r>
    </w:p>
    <w:p w:rsidR="00751D05" w:rsidRPr="00751D05" w:rsidRDefault="00751D05" w:rsidP="00751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БЕЗОПАСНОСТЬ И КОМПЬЮТЕР</w:t>
      </w:r>
    </w:p>
    <w:p w:rsidR="00751D05" w:rsidRPr="00751D05" w:rsidRDefault="00751D05" w:rsidP="00751D05">
      <w:pPr>
        <w:spacing w:before="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Правила работы за компьютером: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 соответствии с установленными нормами непрерывная продолжительность работы школьника за компьютером не должна превышать 25 мин, после необходимо сделать перерыв;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после каждого продолжительного занятия на компьютере рекомендуется выполнять определенные физические упражнения.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Для снятия утомления плечевого пояса и рук можно применять упражнения с чередованием напряжения и расслабления отдельных мышечных групп.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Выполняйте также комплекс упражнений для глаз. Сидя или стоя, отвернувшись от экрана, при ритмичном дыхании выполните движения глазами с максимальной амплитудой.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следите за тем, чтобы положение монитора соответствовало направлению взгляда, середина экрана монитора располагалась на горизонтали, проведенной на уровне глаз или на 10-20° ниже;</w:t>
      </w:r>
    </w:p>
    <w:p w:rsidR="00751D05" w:rsidRPr="00751D05" w:rsidRDefault="00751D05" w:rsidP="00751D05">
      <w:pPr>
        <w:numPr>
          <w:ilvl w:val="0"/>
          <w:numId w:val="5"/>
        </w:numPr>
        <w:pBdr>
          <w:left w:val="single" w:sz="24" w:space="0" w:color="auto"/>
        </w:pBd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751D05">
        <w:rPr>
          <w:rFonts w:ascii="Times New Roman" w:eastAsia="Times New Roman" w:hAnsi="Times New Roman" w:cs="Times New Roman"/>
          <w:sz w:val="28"/>
          <w:szCs w:val="28"/>
        </w:rPr>
        <w:t>не работайте в темном или полутемном помещении.</w:t>
      </w:r>
    </w:p>
    <w:p w:rsidR="00DD501D" w:rsidRDefault="00DD501D" w:rsidP="00751D05">
      <w:pPr>
        <w:spacing w:after="0"/>
      </w:pPr>
    </w:p>
    <w:sectPr w:rsidR="00DD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35F"/>
    <w:multiLevelType w:val="multilevel"/>
    <w:tmpl w:val="F5DA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B2CD0"/>
    <w:multiLevelType w:val="multilevel"/>
    <w:tmpl w:val="B2B2E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C5128"/>
    <w:multiLevelType w:val="multilevel"/>
    <w:tmpl w:val="5C0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3C6BDC"/>
    <w:multiLevelType w:val="multilevel"/>
    <w:tmpl w:val="6B74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F734F"/>
    <w:multiLevelType w:val="multilevel"/>
    <w:tmpl w:val="28E09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>
    <w:useFELayout/>
  </w:compat>
  <w:rsids>
    <w:rsidRoot w:val="00751D05"/>
    <w:rsid w:val="00751D05"/>
    <w:rsid w:val="00DD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D0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51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37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User-Пк</dc:creator>
  <cp:keywords/>
  <dc:description/>
  <cp:lastModifiedBy>User-Пк</cp:lastModifiedBy>
  <cp:revision>3</cp:revision>
  <dcterms:created xsi:type="dcterms:W3CDTF">2025-02-25T05:19:00Z</dcterms:created>
  <dcterms:modified xsi:type="dcterms:W3CDTF">2025-02-25T05:19:00Z</dcterms:modified>
</cp:coreProperties>
</file>